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F0006" w14:textId="77777777" w:rsidR="00D92038" w:rsidRPr="000D3EB0" w:rsidRDefault="00D92038" w:rsidP="00485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8"/>
          <w:szCs w:val="28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BLI EN AV OSS</w:t>
      </w:r>
      <w:r w:rsidR="000E502B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!</w:t>
      </w:r>
      <w:r w:rsidR="004B5046" w:rsidRPr="004B5046">
        <w:rPr>
          <w:sz w:val="19"/>
          <w:szCs w:val="19"/>
        </w:rPr>
        <w:t xml:space="preserve"> </w:t>
      </w:r>
    </w:p>
    <w:p w14:paraId="6470B920" w14:textId="77777777" w:rsidR="00485EEA" w:rsidRPr="004B5046" w:rsidRDefault="00485EEA" w:rsidP="00485EE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222A35" w:themeColor="text2" w:themeShade="80"/>
          <w:sz w:val="24"/>
          <w:szCs w:val="24"/>
        </w:rPr>
      </w:pPr>
    </w:p>
    <w:p w14:paraId="537ADD63" w14:textId="244F225F" w:rsidR="00485EEA" w:rsidRPr="004B5046" w:rsidRDefault="00485EEA" w:rsidP="000E50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Alle førstegangsmedlemmer i Politiets Fellesforbund får </w:t>
      </w:r>
      <w:r w:rsidR="002C0169" w:rsidRPr="004B5046">
        <w:rPr>
          <w:rFonts w:ascii="Arial" w:hAnsi="Arial" w:cs="Arial"/>
          <w:b/>
          <w:bCs/>
          <w:i/>
          <w:color w:val="222A35" w:themeColor="text2" w:themeShade="80"/>
          <w:sz w:val="24"/>
          <w:szCs w:val="24"/>
        </w:rPr>
        <w:t xml:space="preserve">halv </w:t>
      </w:r>
      <w:r w:rsidRPr="004B5046">
        <w:rPr>
          <w:rFonts w:ascii="Arial" w:hAnsi="Arial" w:cs="Arial"/>
          <w:b/>
          <w:bCs/>
          <w:i/>
          <w:color w:val="222A35" w:themeColor="text2" w:themeShade="80"/>
          <w:sz w:val="24"/>
          <w:szCs w:val="24"/>
        </w:rPr>
        <w:t>pris</w:t>
      </w:r>
      <w:r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på</w:t>
      </w:r>
      <w:r w:rsidR="000D3EB0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medlemskontingenten (sentralt og lokalt) det første året.</w:t>
      </w:r>
      <w:r w:rsidR="008D2051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="00677F1F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 tillegg </w:t>
      </w:r>
      <w:r w:rsidR="00254BFE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har </w:t>
      </w:r>
      <w:r w:rsidR="00677F1F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du </w:t>
      </w:r>
      <w:r w:rsidR="00254BFE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anledning til å prøve ut </w:t>
      </w:r>
      <w:r w:rsidR="008D2051" w:rsidRPr="004B5046">
        <w:rPr>
          <w:rFonts w:ascii="Arial" w:hAnsi="Arial" w:cs="Arial"/>
          <w:b/>
          <w:bCs/>
          <w:i/>
          <w:color w:val="222A35" w:themeColor="text2" w:themeShade="80"/>
          <w:sz w:val="24"/>
          <w:szCs w:val="24"/>
        </w:rPr>
        <w:t>gratis</w:t>
      </w:r>
      <w:r w:rsidR="008D2051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innbo</w:t>
      </w:r>
      <w:r w:rsidR="00EE35E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forsikring</w:t>
      </w:r>
      <w:r w:rsidR="00677F1F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, </w:t>
      </w:r>
      <w:r w:rsidR="008D2051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reiseforsikring </w:t>
      </w:r>
      <w:r w:rsidR="00677F1F" w:rsidRPr="004B5046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og helseforsikring uten egenerklæring i 6 mnd.</w:t>
      </w:r>
    </w:p>
    <w:p w14:paraId="2B8BF3DC" w14:textId="77777777" w:rsidR="000D3EB0" w:rsidRPr="004B5046" w:rsidRDefault="000D3EB0" w:rsidP="000E50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3317110B" w14:textId="77777777" w:rsidR="00485EEA" w:rsidRPr="000D3EB0" w:rsidRDefault="000D3EB0" w:rsidP="0056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Alt dette har du inkludert i medlemskapet:</w:t>
      </w:r>
    </w:p>
    <w:p w14:paraId="16F5AFD6" w14:textId="77777777" w:rsidR="000E502B" w:rsidRPr="000D3EB0" w:rsidRDefault="000E502B" w:rsidP="000E502B">
      <w:pPr>
        <w:pStyle w:val="Listeavsnitt"/>
        <w:spacing w:line="240" w:lineRule="auto"/>
        <w:ind w:left="1068"/>
        <w:rPr>
          <w:rFonts w:ascii="Arial" w:hAnsi="Arial" w:cs="Arial"/>
          <w:color w:val="222A35" w:themeColor="text2" w:themeShade="80"/>
          <w:sz w:val="18"/>
          <w:szCs w:val="18"/>
        </w:rPr>
      </w:pPr>
    </w:p>
    <w:p w14:paraId="6A675A3D" w14:textId="77777777" w:rsidR="00485EEA" w:rsidRPr="000D3EB0" w:rsidRDefault="000D3EB0" w:rsidP="005677C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Økonomisk støtte til juridisk b</w:t>
      </w:r>
      <w:r w:rsidR="00485EEA"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istand</w:t>
      </w:r>
    </w:p>
    <w:p w14:paraId="19FDCA87" w14:textId="77777777" w:rsidR="008572F7" w:rsidRPr="000D3EB0" w:rsidRDefault="008572F7" w:rsidP="005677C0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</w:p>
    <w:p w14:paraId="384F53E4" w14:textId="77777777" w:rsidR="008572F7" w:rsidRPr="000D3EB0" w:rsidRDefault="00485EEA" w:rsidP="005677C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Fagbladet Politiforum</w:t>
      </w:r>
      <w:r w:rsidR="008572F7" w:rsidRPr="000D3EB0">
        <w:rPr>
          <w:rFonts w:ascii="Arial" w:hAnsi="Arial" w:cs="Arial"/>
          <w:color w:val="222A35" w:themeColor="text2" w:themeShade="80"/>
          <w:sz w:val="18"/>
          <w:szCs w:val="18"/>
        </w:rPr>
        <w:t>,</w:t>
      </w:r>
    </w:p>
    <w:p w14:paraId="56522A2B" w14:textId="7841D510" w:rsidR="00485EEA" w:rsidRPr="000D3EB0" w:rsidRDefault="000E502B" w:rsidP="005677C0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S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om medlem i Politiets Fellesforbund får du Norges største og eneste u</w:t>
      </w:r>
      <w:r w:rsidR="00660D3E" w:rsidRPr="000D3EB0">
        <w:rPr>
          <w:rFonts w:ascii="Arial" w:hAnsi="Arial" w:cs="Arial"/>
          <w:color w:val="222A35" w:themeColor="text2" w:themeShade="80"/>
          <w:sz w:val="18"/>
          <w:szCs w:val="18"/>
        </w:rPr>
        <w:t>avhengige politimagasin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 i postkassen hver m</w:t>
      </w:r>
      <w:r w:rsidR="00677F1F">
        <w:rPr>
          <w:rFonts w:ascii="Arial" w:hAnsi="Arial" w:cs="Arial"/>
          <w:color w:val="222A35" w:themeColor="text2" w:themeShade="80"/>
          <w:sz w:val="18"/>
          <w:szCs w:val="18"/>
        </w:rPr>
        <w:t>åned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, med i alt 11 utgaver p</w:t>
      </w:r>
      <w:r w:rsidR="00EE35EE">
        <w:rPr>
          <w:rFonts w:ascii="Arial" w:hAnsi="Arial" w:cs="Arial"/>
          <w:color w:val="222A35" w:themeColor="text2" w:themeShade="80"/>
          <w:sz w:val="18"/>
          <w:szCs w:val="18"/>
        </w:rPr>
        <w:t>e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r</w:t>
      </w:r>
      <w:r w:rsidR="00EE35EE">
        <w:rPr>
          <w:rFonts w:ascii="Arial" w:hAnsi="Arial" w:cs="Arial"/>
          <w:color w:val="222A35" w:themeColor="text2" w:themeShade="80"/>
          <w:sz w:val="18"/>
          <w:szCs w:val="18"/>
        </w:rPr>
        <w:t xml:space="preserve"> 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år. Fagbladet er fylt med stillingsannonser, medlemstilbud, samt nyttig og engasjerende stoff om og for politietaten.</w:t>
      </w:r>
    </w:p>
    <w:p w14:paraId="29289362" w14:textId="77777777" w:rsidR="008D2051" w:rsidRPr="000D3EB0" w:rsidRDefault="008D2051" w:rsidP="008D2051">
      <w:pPr>
        <w:pStyle w:val="Listeavsnitt"/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</w:p>
    <w:p w14:paraId="14AACF53" w14:textId="77777777" w:rsidR="000E502B" w:rsidRPr="000D3EB0" w:rsidRDefault="000E502B" w:rsidP="00FA5E76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Forsikringsordninger</w:t>
      </w:r>
    </w:p>
    <w:p w14:paraId="77E069E2" w14:textId="77777777" w:rsidR="00FA5E76" w:rsidRPr="000D3EB0" w:rsidRDefault="000E502B" w:rsidP="000E502B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Politiets Fellesforbund har et omfattende tilbud på forsikringer. Når du melder deg inn hos oss, blir du automatisk med i en rimelig 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 xml:space="preserve">og god </w:t>
      </w: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forsikringsordning. Den inneholder blant annet dekning ved ulykke, død, uførhet, kritisk sykdom, ID-tyveri og </w:t>
      </w:r>
      <w:proofErr w:type="spellStart"/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websafe</w:t>
      </w:r>
      <w:proofErr w:type="spellEnd"/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 tyveri. Vi tilbyr gode frivillige kollektiver forsikringer 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 xml:space="preserve">til lave priser, samt </w:t>
      </w: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private skadeforsikringer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>.</w:t>
      </w:r>
    </w:p>
    <w:p w14:paraId="774AEEEC" w14:textId="35B3AFB7" w:rsidR="000E502B" w:rsidRPr="000D3EB0" w:rsidRDefault="0059175F" w:rsidP="000E502B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1EF9FE" wp14:editId="72B4B308">
            <wp:simplePos x="0" y="0"/>
            <wp:positionH relativeFrom="column">
              <wp:posOffset>5405755</wp:posOffset>
            </wp:positionH>
            <wp:positionV relativeFrom="paragraph">
              <wp:posOffset>9525</wp:posOffset>
            </wp:positionV>
            <wp:extent cx="685800" cy="68580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CBC43" w14:textId="7E2C5218" w:rsidR="00FA5E76" w:rsidRPr="00AF6663" w:rsidRDefault="00FA5E76" w:rsidP="00FA5E76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AF6663">
        <w:rPr>
          <w:rFonts w:ascii="Arial" w:hAnsi="Arial" w:cs="Arial"/>
          <w:b/>
          <w:color w:val="222A35" w:themeColor="text2" w:themeShade="80"/>
          <w:sz w:val="18"/>
          <w:szCs w:val="18"/>
        </w:rPr>
        <w:t>Medlemstilbud pf.no</w:t>
      </w:r>
    </w:p>
    <w:p w14:paraId="7A54491A" w14:textId="3038AE1A" w:rsidR="004E099D" w:rsidRPr="006D30ED" w:rsidRDefault="00FA5E76" w:rsidP="006D30ED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Politiets Fellesforbund jobber for å gi deg gode og varierte medlemstilbud. Samarbeidspartnere til</w:t>
      </w:r>
      <w:r w:rsidR="00340D7D">
        <w:rPr>
          <w:rFonts w:ascii="Arial" w:hAnsi="Arial" w:cs="Arial"/>
          <w:color w:val="222A35" w:themeColor="text2" w:themeShade="80"/>
          <w:sz w:val="18"/>
          <w:szCs w:val="18"/>
        </w:rPr>
        <w:t xml:space="preserve">byr </w:t>
      </w: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trening</w:t>
      </w:r>
      <w:r w:rsidR="00677F1F">
        <w:rPr>
          <w:rFonts w:ascii="Arial" w:hAnsi="Arial" w:cs="Arial"/>
          <w:color w:val="222A35" w:themeColor="text2" w:themeShade="80"/>
          <w:sz w:val="18"/>
          <w:szCs w:val="18"/>
        </w:rPr>
        <w:t>savtaler,</w:t>
      </w:r>
      <w:r w:rsidR="00B6562D">
        <w:rPr>
          <w:rFonts w:ascii="Arial" w:hAnsi="Arial" w:cs="Arial"/>
          <w:color w:val="222A35" w:themeColor="text2" w:themeShade="80"/>
          <w:sz w:val="18"/>
          <w:szCs w:val="18"/>
        </w:rPr>
        <w:t xml:space="preserve"> forsikringsavtaler og</w:t>
      </w:r>
      <w:r w:rsidR="00677F1F">
        <w:rPr>
          <w:rFonts w:ascii="Arial" w:hAnsi="Arial" w:cs="Arial"/>
          <w:color w:val="222A35" w:themeColor="text2" w:themeShade="80"/>
          <w:sz w:val="18"/>
          <w:szCs w:val="18"/>
        </w:rPr>
        <w:t xml:space="preserve"> mye mer. Se oversikt over 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>medlemsfordele</w:t>
      </w:r>
      <w:r w:rsidR="00677F1F">
        <w:rPr>
          <w:rFonts w:ascii="Arial" w:hAnsi="Arial" w:cs="Arial"/>
          <w:color w:val="222A35" w:themeColor="text2" w:themeShade="80"/>
          <w:sz w:val="18"/>
          <w:szCs w:val="18"/>
        </w:rPr>
        <w:t>r på pf.no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>.</w:t>
      </w:r>
    </w:p>
    <w:p w14:paraId="1F5B3614" w14:textId="097BF776" w:rsidR="006D30ED" w:rsidRDefault="006D30ED" w:rsidP="006D30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222A35" w:themeColor="text2" w:themeShade="80"/>
        </w:rPr>
      </w:pPr>
      <w:r>
        <w:rPr>
          <w:rFonts w:ascii="Arial" w:hAnsi="Arial" w:cs="Arial"/>
          <w:b/>
          <w:bCs/>
          <w:noProof/>
          <w:color w:val="222A35" w:themeColor="text2" w:themeShade="80"/>
        </w:rPr>
        <w:drawing>
          <wp:anchor distT="0" distB="0" distL="114300" distR="114300" simplePos="0" relativeHeight="251666432" behindDoc="0" locked="0" layoutInCell="1" allowOverlap="1" wp14:anchorId="529C5052" wp14:editId="6DA627A2">
            <wp:simplePos x="0" y="0"/>
            <wp:positionH relativeFrom="column">
              <wp:posOffset>3043555</wp:posOffset>
            </wp:positionH>
            <wp:positionV relativeFrom="paragraph">
              <wp:posOffset>22860</wp:posOffset>
            </wp:positionV>
            <wp:extent cx="2838450" cy="2305685"/>
            <wp:effectExtent l="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61325" r="6238" b="22831"/>
                    <a:stretch/>
                  </pic:blipFill>
                  <pic:spPr bwMode="auto">
                    <a:xfrm>
                      <a:off x="0" y="0"/>
                      <a:ext cx="2838450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222A35" w:themeColor="text2" w:themeShade="80"/>
        </w:rPr>
        <w:drawing>
          <wp:inline distT="0" distB="0" distL="0" distR="0" wp14:anchorId="42DBBB27" wp14:editId="1E197695">
            <wp:extent cx="2847975" cy="2324735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45242" r="5374" b="38919"/>
                    <a:stretch/>
                  </pic:blipFill>
                  <pic:spPr bwMode="auto">
                    <a:xfrm>
                      <a:off x="0" y="0"/>
                      <a:ext cx="2852815" cy="232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0F6F5" w14:textId="77777777" w:rsidR="006D30ED" w:rsidRDefault="006D30ED" w:rsidP="006D30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</w:rPr>
      </w:pPr>
    </w:p>
    <w:p w14:paraId="0E1B6C3F" w14:textId="27FAB339" w:rsidR="000D3EB0" w:rsidRPr="00677F1F" w:rsidRDefault="0059175F" w:rsidP="000D3E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</w:rPr>
      </w:pPr>
      <w:r>
        <w:rPr>
          <w:rFonts w:ascii="Arial" w:hAnsi="Arial" w:cs="Arial"/>
          <w:b/>
          <w:noProof/>
          <w:color w:val="222A35" w:themeColor="text2" w:themeShade="8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4C729914" wp14:editId="45C7BA00">
            <wp:simplePos x="0" y="0"/>
            <wp:positionH relativeFrom="margin">
              <wp:posOffset>4665345</wp:posOffset>
            </wp:positionH>
            <wp:positionV relativeFrom="paragraph">
              <wp:posOffset>5080</wp:posOffset>
            </wp:positionV>
            <wp:extent cx="723900" cy="72390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EB0" w:rsidRPr="00677F1F">
        <w:rPr>
          <w:rFonts w:ascii="Arial" w:hAnsi="Arial" w:cs="Arial"/>
          <w:b/>
          <w:bCs/>
          <w:color w:val="222A35" w:themeColor="text2" w:themeShade="80"/>
        </w:rPr>
        <w:t>Hva koster et medlemskap i Politiets Fellesforbund</w:t>
      </w:r>
      <w:r w:rsidR="00670733">
        <w:rPr>
          <w:rFonts w:ascii="Arial" w:hAnsi="Arial" w:cs="Arial"/>
          <w:b/>
          <w:bCs/>
          <w:color w:val="222A35" w:themeColor="text2" w:themeShade="80"/>
        </w:rPr>
        <w:t xml:space="preserve"> (se også </w:t>
      </w:r>
      <w:hyperlink r:id="rId12" w:history="1">
        <w:r w:rsidR="00670733" w:rsidRPr="00670733">
          <w:rPr>
            <w:rStyle w:val="Hyperkobling"/>
            <w:rFonts w:ascii="Arial" w:hAnsi="Arial" w:cs="Arial"/>
            <w:b/>
            <w:bCs/>
          </w:rPr>
          <w:t>pf.no</w:t>
        </w:r>
      </w:hyperlink>
      <w:r w:rsidR="00670733">
        <w:rPr>
          <w:rFonts w:ascii="Arial" w:hAnsi="Arial" w:cs="Arial"/>
          <w:b/>
          <w:bCs/>
          <w:color w:val="222A35" w:themeColor="text2" w:themeShade="80"/>
        </w:rPr>
        <w:t>)</w:t>
      </w:r>
      <w:r w:rsidR="000D3EB0" w:rsidRPr="00677F1F">
        <w:rPr>
          <w:rFonts w:ascii="Arial" w:hAnsi="Arial" w:cs="Arial"/>
          <w:b/>
          <w:bCs/>
          <w:color w:val="222A35" w:themeColor="text2" w:themeShade="80"/>
        </w:rPr>
        <w:t>:</w:t>
      </w:r>
    </w:p>
    <w:p w14:paraId="4D145F76" w14:textId="45CFAB85" w:rsidR="000D3EB0" w:rsidRDefault="000D3EB0" w:rsidP="000D3E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16"/>
          <w:szCs w:val="16"/>
        </w:rPr>
      </w:pPr>
    </w:p>
    <w:p w14:paraId="219F2303" w14:textId="7D42DB6E"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0,9 prosent av den pensjonsgivende inntekten din til forbundet</w:t>
      </w:r>
    </w:p>
    <w:p w14:paraId="710EE834" w14:textId="77777777"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En viss sum til lokallaget ditt. Summen varierer fra lokallag til lokallag.</w:t>
      </w:r>
    </w:p>
    <w:p w14:paraId="63EF02FB" w14:textId="14999F9C"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0,2 prosent av den pensjonsgivende inntekten din til forbundets streikefond</w:t>
      </w:r>
    </w:p>
    <w:p w14:paraId="63524D32" w14:textId="58966464" w:rsidR="000D3EB0" w:rsidRDefault="00677F1F" w:rsidP="000D3EB0">
      <w:pPr>
        <w:pStyle w:val="Listeavsnitt"/>
        <w:numPr>
          <w:ilvl w:val="0"/>
          <w:numId w:val="4"/>
        </w:numPr>
        <w:spacing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>
        <w:rPr>
          <w:rFonts w:ascii="Arial" w:hAnsi="Arial" w:cs="Arial"/>
          <w:color w:val="222A35" w:themeColor="text2" w:themeShade="80"/>
          <w:sz w:val="16"/>
          <w:szCs w:val="16"/>
        </w:rPr>
        <w:t>Liv- og ulykkesforsikring på 2</w:t>
      </w:r>
      <w:r w:rsidR="00BD5B79">
        <w:rPr>
          <w:rFonts w:ascii="Arial" w:hAnsi="Arial" w:cs="Arial"/>
          <w:color w:val="222A35" w:themeColor="text2" w:themeShade="80"/>
          <w:sz w:val="16"/>
          <w:szCs w:val="16"/>
        </w:rPr>
        <w:t>3</w:t>
      </w:r>
      <w:r w:rsidR="00670733">
        <w:rPr>
          <w:rFonts w:ascii="Arial" w:hAnsi="Arial" w:cs="Arial"/>
          <w:color w:val="222A35" w:themeColor="text2" w:themeShade="80"/>
          <w:sz w:val="16"/>
          <w:szCs w:val="16"/>
        </w:rPr>
        <w:t>5</w:t>
      </w:r>
      <w:r w:rsidR="000D3EB0" w:rsidRPr="000D3EB0">
        <w:rPr>
          <w:rFonts w:ascii="Arial" w:hAnsi="Arial" w:cs="Arial"/>
          <w:color w:val="222A35" w:themeColor="text2" w:themeShade="80"/>
          <w:sz w:val="16"/>
          <w:szCs w:val="16"/>
        </w:rPr>
        <w:t xml:space="preserve"> kroner per måned.</w:t>
      </w:r>
    </w:p>
    <w:p w14:paraId="67685439" w14:textId="77777777" w:rsidR="004E099D" w:rsidRPr="000D3EB0" w:rsidRDefault="004E099D" w:rsidP="004E099D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</w:p>
    <w:p w14:paraId="2873FF7A" w14:textId="3AD15267" w:rsidR="004B5046" w:rsidRDefault="00FA5E76" w:rsidP="00FA5E76">
      <w:pPr>
        <w:spacing w:line="240" w:lineRule="auto"/>
        <w:jc w:val="center"/>
        <w:rPr>
          <w:b/>
          <w:color w:val="222A35" w:themeColor="text2" w:themeShade="80"/>
          <w:sz w:val="28"/>
          <w:szCs w:val="28"/>
        </w:rPr>
      </w:pPr>
      <w:r w:rsidRPr="00FA5E76">
        <w:rPr>
          <w:b/>
          <w:color w:val="222A35" w:themeColor="text2" w:themeShade="80"/>
          <w:sz w:val="28"/>
          <w:szCs w:val="28"/>
        </w:rPr>
        <w:t xml:space="preserve">Velkommen som medlem av </w:t>
      </w:r>
      <w:r>
        <w:rPr>
          <w:b/>
          <w:color w:val="222A35" w:themeColor="text2" w:themeShade="80"/>
          <w:sz w:val="28"/>
          <w:szCs w:val="28"/>
        </w:rPr>
        <w:t>P</w:t>
      </w:r>
      <w:r w:rsidR="00BD5B79">
        <w:rPr>
          <w:b/>
          <w:color w:val="222A35" w:themeColor="text2" w:themeShade="80"/>
          <w:sz w:val="28"/>
          <w:szCs w:val="28"/>
        </w:rPr>
        <w:t>olitiets Fellesforbund</w:t>
      </w:r>
      <w:r w:rsidR="006D30ED">
        <w:rPr>
          <w:b/>
          <w:color w:val="222A35" w:themeColor="text2" w:themeShade="80"/>
          <w:sz w:val="28"/>
          <w:szCs w:val="28"/>
        </w:rPr>
        <w:t>!</w:t>
      </w:r>
    </w:p>
    <w:p w14:paraId="051CACF6" w14:textId="77777777" w:rsidR="00405D3D" w:rsidRDefault="00405D3D" w:rsidP="00FA5E76">
      <w:pPr>
        <w:spacing w:line="240" w:lineRule="auto"/>
        <w:jc w:val="center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>Sterkt felleskap, trygghet for alle</w:t>
      </w:r>
    </w:p>
    <w:p w14:paraId="38241157" w14:textId="1D40CAC4" w:rsidR="005677C0" w:rsidRDefault="00FA5E76" w:rsidP="00FA5E76">
      <w:pPr>
        <w:spacing w:line="240" w:lineRule="auto"/>
        <w:jc w:val="center"/>
      </w:pPr>
      <w:r w:rsidRPr="00FA5E76">
        <w:rPr>
          <w:b/>
          <w:color w:val="222A35" w:themeColor="text2" w:themeShade="80"/>
          <w:sz w:val="24"/>
          <w:szCs w:val="24"/>
        </w:rPr>
        <w:t xml:space="preserve">Din </w:t>
      </w:r>
      <w:r w:rsidR="00405D3D">
        <w:rPr>
          <w:b/>
          <w:color w:val="222A35" w:themeColor="text2" w:themeShade="80"/>
          <w:sz w:val="24"/>
          <w:szCs w:val="24"/>
        </w:rPr>
        <w:t xml:space="preserve">lokale </w:t>
      </w:r>
      <w:r w:rsidRPr="00FA5E76">
        <w:rPr>
          <w:b/>
          <w:color w:val="222A35" w:themeColor="text2" w:themeShade="80"/>
          <w:sz w:val="24"/>
          <w:szCs w:val="24"/>
        </w:rPr>
        <w:t xml:space="preserve">kontaktperson </w:t>
      </w:r>
      <w:r>
        <w:rPr>
          <w:b/>
          <w:color w:val="222A35" w:themeColor="text2" w:themeShade="80"/>
          <w:sz w:val="24"/>
          <w:szCs w:val="24"/>
        </w:rPr>
        <w:t>og medlemsregisteransvarlig er</w:t>
      </w:r>
      <w:r w:rsidR="00AF6663">
        <w:rPr>
          <w:b/>
          <w:color w:val="222A35" w:themeColor="text2" w:themeShade="80"/>
          <w:sz w:val="24"/>
          <w:szCs w:val="24"/>
        </w:rPr>
        <w:t>:</w:t>
      </w:r>
    </w:p>
    <w:sectPr w:rsidR="005677C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B0559" w14:textId="77777777" w:rsidR="006A5DC4" w:rsidRDefault="006A5DC4" w:rsidP="008D2051">
      <w:pPr>
        <w:spacing w:after="0" w:line="240" w:lineRule="auto"/>
      </w:pPr>
      <w:r>
        <w:separator/>
      </w:r>
    </w:p>
  </w:endnote>
  <w:endnote w:type="continuationSeparator" w:id="0">
    <w:p w14:paraId="425993D9" w14:textId="77777777" w:rsidR="006A5DC4" w:rsidRDefault="006A5DC4" w:rsidP="008D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86A83" w14:textId="77777777" w:rsidR="006A5DC4" w:rsidRDefault="006A5DC4" w:rsidP="008D2051">
      <w:pPr>
        <w:spacing w:after="0" w:line="240" w:lineRule="auto"/>
      </w:pPr>
      <w:r>
        <w:separator/>
      </w:r>
    </w:p>
  </w:footnote>
  <w:footnote w:type="continuationSeparator" w:id="0">
    <w:p w14:paraId="2E24C6AC" w14:textId="77777777" w:rsidR="006A5DC4" w:rsidRDefault="006A5DC4" w:rsidP="008D2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ACC8" w14:textId="77777777" w:rsidR="008D2051" w:rsidRPr="008D2051" w:rsidRDefault="004B5046">
    <w:pPr>
      <w:pStyle w:val="Topptekst"/>
      <w:rPr>
        <w:rFonts w:ascii="Arial" w:hAnsi="Arial" w:cs="Arial"/>
        <w:b/>
        <w:noProof/>
        <w:color w:val="1D1D1B"/>
        <w:sz w:val="20"/>
        <w:szCs w:val="20"/>
        <w:lang w:eastAsia="nb-NO"/>
      </w:rPr>
    </w:pPr>
    <w:r>
      <w:rPr>
        <w:rFonts w:ascii="Arial" w:hAnsi="Arial" w:cs="Arial"/>
        <w:b/>
        <w:noProof/>
        <w:color w:val="1D1D1B"/>
        <w:sz w:val="20"/>
        <w:szCs w:val="20"/>
        <w:lang w:eastAsia="nb-NO"/>
      </w:rPr>
      <w:drawing>
        <wp:inline distT="0" distB="0" distL="0" distR="0" wp14:anchorId="32037214" wp14:editId="493C28CE">
          <wp:extent cx="677360" cy="902893"/>
          <wp:effectExtent l="0" t="0" r="889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F_embl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825" cy="919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9127FD" w14:textId="77777777" w:rsidR="008D2051" w:rsidRDefault="008D205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A2EE0"/>
    <w:multiLevelType w:val="hybridMultilevel"/>
    <w:tmpl w:val="4F6AF676"/>
    <w:lvl w:ilvl="0" w:tplc="8914482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Roboto-Bold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20088"/>
    <w:multiLevelType w:val="hybridMultilevel"/>
    <w:tmpl w:val="ED1844F8"/>
    <w:lvl w:ilvl="0" w:tplc="13B20EEC">
      <w:start w:val="1"/>
      <w:numFmt w:val="bullet"/>
      <w:lvlText w:val="-"/>
      <w:lvlJc w:val="left"/>
      <w:pPr>
        <w:ind w:left="1080" w:hanging="360"/>
      </w:pPr>
      <w:rPr>
        <w:rFonts w:ascii="Roboto-Regular" w:eastAsiaTheme="minorHAnsi" w:hAnsi="Roboto-Regular" w:cs="Roboto-Regular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E72DB1"/>
    <w:multiLevelType w:val="hybridMultilevel"/>
    <w:tmpl w:val="0E16B82E"/>
    <w:lvl w:ilvl="0" w:tplc="16867140">
      <w:start w:val="1"/>
      <w:numFmt w:val="bullet"/>
      <w:lvlText w:val="-"/>
      <w:lvlJc w:val="left"/>
      <w:pPr>
        <w:ind w:left="1068" w:hanging="360"/>
      </w:pPr>
      <w:rPr>
        <w:rFonts w:ascii="RobotoCondensed-Bold" w:eastAsiaTheme="minorHAnsi" w:hAnsi="RobotoCondensed-Bold" w:cs="RobotoCondensed-Bold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08C7FCB"/>
    <w:multiLevelType w:val="hybridMultilevel"/>
    <w:tmpl w:val="2A4855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EA"/>
    <w:rsid w:val="00012E58"/>
    <w:rsid w:val="000263B3"/>
    <w:rsid w:val="000D3EB0"/>
    <w:rsid w:val="000E052D"/>
    <w:rsid w:val="000E502B"/>
    <w:rsid w:val="001E383E"/>
    <w:rsid w:val="00254BFE"/>
    <w:rsid w:val="002C0169"/>
    <w:rsid w:val="00340D7D"/>
    <w:rsid w:val="00405D3D"/>
    <w:rsid w:val="00485EEA"/>
    <w:rsid w:val="004A31CD"/>
    <w:rsid w:val="004B5046"/>
    <w:rsid w:val="004E099D"/>
    <w:rsid w:val="005677C0"/>
    <w:rsid w:val="0059175F"/>
    <w:rsid w:val="00660D3E"/>
    <w:rsid w:val="00670733"/>
    <w:rsid w:val="00676665"/>
    <w:rsid w:val="00677F1F"/>
    <w:rsid w:val="006A5DC4"/>
    <w:rsid w:val="006D30ED"/>
    <w:rsid w:val="00737B6A"/>
    <w:rsid w:val="008572F7"/>
    <w:rsid w:val="008D2051"/>
    <w:rsid w:val="00AE174E"/>
    <w:rsid w:val="00AF6663"/>
    <w:rsid w:val="00B6562D"/>
    <w:rsid w:val="00B931C8"/>
    <w:rsid w:val="00BD5B79"/>
    <w:rsid w:val="00BE2EED"/>
    <w:rsid w:val="00C00856"/>
    <w:rsid w:val="00D92038"/>
    <w:rsid w:val="00E44607"/>
    <w:rsid w:val="00E75BB7"/>
    <w:rsid w:val="00EE35EE"/>
    <w:rsid w:val="00F26376"/>
    <w:rsid w:val="00F672CE"/>
    <w:rsid w:val="00F90AF3"/>
    <w:rsid w:val="00FA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9FC73"/>
  <w15:chartTrackingRefBased/>
  <w15:docId w15:val="{1329F211-89C4-4828-B564-39190F61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85EE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E0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052D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D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D2051"/>
  </w:style>
  <w:style w:type="paragraph" w:styleId="Bunntekst">
    <w:name w:val="footer"/>
    <w:basedOn w:val="Normal"/>
    <w:link w:val="BunntekstTegn"/>
    <w:uiPriority w:val="99"/>
    <w:unhideWhenUsed/>
    <w:rsid w:val="008D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D2051"/>
  </w:style>
  <w:style w:type="character" w:styleId="Hyperkobling">
    <w:name w:val="Hyperlink"/>
    <w:basedOn w:val="Standardskriftforavsnitt"/>
    <w:uiPriority w:val="99"/>
    <w:unhideWhenUsed/>
    <w:rsid w:val="00FA5E7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0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f.no/temaomrader/hva-koster-et-medlemskap-i-politiets-fellesforbun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17AA1-0DA2-4C3B-A356-CD3286F5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Politiets Fellesforbund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Bjørkedal</dc:creator>
  <cp:keywords/>
  <dc:description/>
  <cp:lastModifiedBy>Marius Krogstad Aune</cp:lastModifiedBy>
  <cp:revision>9</cp:revision>
  <cp:lastPrinted>2018-09-04T10:51:00Z</cp:lastPrinted>
  <dcterms:created xsi:type="dcterms:W3CDTF">2020-05-12T09:31:00Z</dcterms:created>
  <dcterms:modified xsi:type="dcterms:W3CDTF">2022-03-17T09:01:00Z</dcterms:modified>
</cp:coreProperties>
</file>